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00719C" w:rsidRDefault="00833188" w:rsidP="00833188">
      <w:pPr>
        <w:jc w:val="both"/>
        <w:rPr>
          <w:bCs/>
        </w:rPr>
      </w:pPr>
      <w:r>
        <w:tab/>
      </w:r>
      <w:r w:rsidR="001430B6" w:rsidRPr="0000719C">
        <w:t>Главный специалист</w:t>
      </w:r>
      <w:r w:rsidR="00B66BA5" w:rsidRPr="0000719C">
        <w:t xml:space="preserve"> администрации Незаймановского сельского поселения Тимашевского района</w:t>
      </w:r>
      <w:r w:rsidR="00767824" w:rsidRPr="0000719C">
        <w:t>, как уполномочен</w:t>
      </w:r>
      <w:r w:rsidR="00B66BA5" w:rsidRPr="0000719C">
        <w:t>ный орган по проведению антикор</w:t>
      </w:r>
      <w:r w:rsidR="00767824" w:rsidRPr="0000719C">
        <w:t xml:space="preserve">рупционной экспертизы нормативных правовых актов и проектов нормативных правовых актов </w:t>
      </w:r>
      <w:r w:rsidR="00B66BA5" w:rsidRPr="0000719C">
        <w:t>администрации Незаймановского сельского поселения Тимашевского района</w:t>
      </w:r>
      <w:r w:rsidR="00767824" w:rsidRPr="0000719C">
        <w:t xml:space="preserve">, рассмотрев  проект </w:t>
      </w:r>
      <w:r w:rsidR="00BA0A9A" w:rsidRPr="0000719C">
        <w:t>постановления</w:t>
      </w:r>
      <w:r w:rsidR="00B66BA5" w:rsidRPr="0000719C">
        <w:t xml:space="preserve"> </w:t>
      </w:r>
      <w:r w:rsidR="00BA0A9A" w:rsidRPr="0000719C">
        <w:t>администрации</w:t>
      </w:r>
      <w:r w:rsidR="00767824" w:rsidRPr="0000719C">
        <w:t xml:space="preserve"> </w:t>
      </w:r>
      <w:r w:rsidR="00B66BA5" w:rsidRPr="0000719C">
        <w:t xml:space="preserve">Незаймановского сельского поселения Тимашевского района </w:t>
      </w:r>
      <w:r w:rsidR="00B55962" w:rsidRPr="0000719C">
        <w:t xml:space="preserve"> </w:t>
      </w:r>
      <w:r w:rsidR="00BA0A9A" w:rsidRPr="0000719C">
        <w:t>«</w:t>
      </w:r>
      <w:bookmarkStart w:id="0" w:name="_GoBack"/>
      <w:bookmarkStart w:id="1" w:name="_MON_1725092717"/>
      <w:bookmarkEnd w:id="1"/>
      <w:r w:rsidR="00297829" w:rsidRPr="00297829">
        <w:rPr>
          <w:bCs/>
        </w:rPr>
        <w:object w:dxaOrig="9498" w:dyaOrig="14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74.75pt;height:708pt" o:ole="">
            <v:imagedata r:id="rId5" o:title=""/>
          </v:shape>
          <o:OLEObject Type="Embed" ProgID="Word.Document.12" ShapeID="_x0000_i1033" DrawAspect="Content" ObjectID="_1725092890" r:id="rId6">
            <o:FieldCodes>\s</o:FieldCodes>
          </o:OLEObject>
        </w:object>
      </w:r>
      <w:bookmarkEnd w:id="0"/>
      <w:r>
        <w:t>»</w:t>
      </w:r>
      <w:r w:rsidR="00E21EB0" w:rsidRPr="00A25259">
        <w:t xml:space="preserve">, </w:t>
      </w:r>
      <w:r w:rsidR="00B911E0" w:rsidRPr="00A25259">
        <w:t xml:space="preserve">поступивший от </w:t>
      </w:r>
      <w:r w:rsidR="006F3B27">
        <w:t>главного</w:t>
      </w:r>
      <w:r w:rsidR="00E30B88" w:rsidRPr="00A25259">
        <w:t xml:space="preserve"> специалиста</w:t>
      </w:r>
      <w:r w:rsidR="001430B6"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7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 xml:space="preserve">в подразделе «Нормативные правовые акты (проекты) для проведения </w:t>
      </w:r>
      <w:r w:rsidR="00617081" w:rsidRPr="0029537F">
        <w:lastRenderedPageBreak/>
        <w:t>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6F3B27" w:rsidRDefault="003915D6" w:rsidP="007E4F98">
      <w:pPr>
        <w:ind w:firstLine="567"/>
        <w:jc w:val="both"/>
        <w:rPr>
          <w:sz w:val="28"/>
          <w:szCs w:val="28"/>
        </w:rPr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E78F6" w:rsidRPr="008E78F6">
        <w:t xml:space="preserve">   </w:t>
      </w:r>
      <w:r w:rsidR="00603CC0" w:rsidRPr="00603CC0">
        <w:t>Федеральный закон от 06.10.2003 № 131-ФЗ 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Законом Краснодарского края от 01.03.2011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6F3B27" w:rsidRPr="00603CC0">
        <w:t>»,</w:t>
      </w:r>
      <w:r w:rsidR="006F3B27" w:rsidRPr="006F3B27">
        <w:t xml:space="preserve"> руководствуясь Уставом Незаймановского сельского поселения Тимашевского района</w:t>
      </w:r>
      <w:r w:rsidR="006F3B27">
        <w:rPr>
          <w:sz w:val="28"/>
          <w:szCs w:val="28"/>
        </w:rPr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7938CE" w:rsidP="0080001E">
      <w:pPr>
        <w:jc w:val="both"/>
      </w:pPr>
      <w:r>
        <w:t xml:space="preserve"> 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5D5D19" w:rsidRDefault="00603CC0" w:rsidP="0080001E">
      <w:pPr>
        <w:jc w:val="both"/>
      </w:pPr>
      <w:r>
        <w:t>15.</w:t>
      </w:r>
      <w:r w:rsidR="006F3B27">
        <w:t>08</w:t>
      </w:r>
      <w:r w:rsidR="000C6A44">
        <w:t>.2022</w:t>
      </w:r>
    </w:p>
    <w:sectPr w:rsidR="00DD4596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19C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97829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CC0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B27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188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EE6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nezaymanovska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98</cp:revision>
  <cp:lastPrinted>2022-04-25T12:36:00Z</cp:lastPrinted>
  <dcterms:created xsi:type="dcterms:W3CDTF">2015-03-11T06:48:00Z</dcterms:created>
  <dcterms:modified xsi:type="dcterms:W3CDTF">2022-09-19T08:42:00Z</dcterms:modified>
</cp:coreProperties>
</file>